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30B21" w14:textId="77777777" w:rsidR="007016F2" w:rsidRDefault="007016F2" w:rsidP="007016F2">
      <w:pPr>
        <w:pStyle w:val="a4"/>
        <w:keepNext/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-425"/>
        <w:tblW w:w="9492" w:type="dxa"/>
        <w:tblLayout w:type="fixed"/>
        <w:tblLook w:val="04A0" w:firstRow="1" w:lastRow="0" w:firstColumn="1" w:lastColumn="0" w:noHBand="0" w:noVBand="1"/>
      </w:tblPr>
      <w:tblGrid>
        <w:gridCol w:w="426"/>
        <w:gridCol w:w="3968"/>
        <w:gridCol w:w="424"/>
        <w:gridCol w:w="428"/>
        <w:gridCol w:w="3827"/>
        <w:gridCol w:w="419"/>
      </w:tblGrid>
      <w:tr w:rsidR="00A9490A" w:rsidRPr="008606AA" w14:paraId="07C20CB0" w14:textId="77777777" w:rsidTr="00A9490A">
        <w:trPr>
          <w:trHeight w:val="397"/>
        </w:trPr>
        <w:tc>
          <w:tcPr>
            <w:tcW w:w="9492" w:type="dxa"/>
            <w:gridSpan w:val="6"/>
            <w:shd w:val="clear" w:color="auto" w:fill="D9D9D9" w:themeFill="background1" w:themeFillShade="D9"/>
          </w:tcPr>
          <w:p w14:paraId="5EEEC727" w14:textId="77777777" w:rsidR="00A9490A" w:rsidRPr="003D4FB6" w:rsidRDefault="00A9490A" w:rsidP="003621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C5A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Исследование семейных и детско-родительских отношений</w:t>
            </w:r>
          </w:p>
          <w:p w14:paraId="095B1F07" w14:textId="77777777" w:rsidR="007016F2" w:rsidRPr="008606AA" w:rsidRDefault="007016F2" w:rsidP="00701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71E69CDA" w14:textId="77777777" w:rsidTr="00A9490A">
        <w:trPr>
          <w:trHeight w:val="397"/>
        </w:trPr>
        <w:tc>
          <w:tcPr>
            <w:tcW w:w="4818" w:type="dxa"/>
            <w:gridSpan w:val="3"/>
          </w:tcPr>
          <w:p w14:paraId="3A6D77CE" w14:textId="77777777" w:rsidR="00A9490A" w:rsidRPr="003D4FB6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детей </w:t>
            </w:r>
          </w:p>
        </w:tc>
        <w:tc>
          <w:tcPr>
            <w:tcW w:w="4674" w:type="dxa"/>
            <w:gridSpan w:val="3"/>
          </w:tcPr>
          <w:p w14:paraId="1499F8B3" w14:textId="77777777" w:rsidR="00A9490A" w:rsidRPr="003D4FB6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взрослых </w:t>
            </w:r>
          </w:p>
        </w:tc>
      </w:tr>
      <w:tr w:rsidR="00A9490A" w:rsidRPr="008606AA" w14:paraId="47B16BDF" w14:textId="77777777" w:rsidTr="00A9490A">
        <w:trPr>
          <w:trHeight w:val="793"/>
        </w:trPr>
        <w:tc>
          <w:tcPr>
            <w:tcW w:w="426" w:type="dxa"/>
          </w:tcPr>
          <w:p w14:paraId="371C4F62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14:paraId="541E2390" w14:textId="77777777" w:rsidR="00A9490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Проективная игра «Почта»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4737A9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Бене Е.А.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5-6 лет)</w:t>
            </w:r>
          </w:p>
        </w:tc>
        <w:tc>
          <w:tcPr>
            <w:tcW w:w="424" w:type="dxa"/>
          </w:tcPr>
          <w:p w14:paraId="7E2F1AE5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7027AE7C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3D5DCF72" w14:textId="77777777" w:rsidR="00A9490A" w:rsidRPr="00F92544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DB7">
              <w:rPr>
                <w:rFonts w:ascii="Times New Roman" w:hAnsi="Times New Roman" w:cs="Times New Roman"/>
                <w:bCs/>
                <w:sz w:val="20"/>
                <w:szCs w:val="20"/>
              </w:rPr>
              <w:t>Тест-опросник родительского отношения «ОРО» А.Я. Варга,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1D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В.В. </w:t>
            </w:r>
            <w:proofErr w:type="spellStart"/>
            <w:r w:rsidRPr="00DA1DB7">
              <w:rPr>
                <w:rFonts w:ascii="Times New Roman" w:hAnsi="Times New Roman" w:cs="Times New Roman"/>
                <w:bCs/>
                <w:sz w:val="20"/>
                <w:szCs w:val="20"/>
              </w:rPr>
              <w:t>Столин</w:t>
            </w:r>
            <w:proofErr w:type="spellEnd"/>
          </w:p>
        </w:tc>
        <w:tc>
          <w:tcPr>
            <w:tcW w:w="419" w:type="dxa"/>
          </w:tcPr>
          <w:p w14:paraId="52EC20C1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3BC18447" w14:textId="77777777" w:rsidTr="00A9490A">
        <w:trPr>
          <w:trHeight w:val="397"/>
        </w:trPr>
        <w:tc>
          <w:tcPr>
            <w:tcW w:w="426" w:type="dxa"/>
          </w:tcPr>
          <w:p w14:paraId="7C842918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14:paraId="75296AD0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 xml:space="preserve">Сказки </w:t>
            </w:r>
            <w:proofErr w:type="spellStart"/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Дюсса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6 – 9 лет)</w:t>
            </w:r>
          </w:p>
        </w:tc>
        <w:tc>
          <w:tcPr>
            <w:tcW w:w="424" w:type="dxa"/>
          </w:tcPr>
          <w:p w14:paraId="50F39962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2C502D21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AE00D61" w14:textId="77777777" w:rsidR="00A9490A" w:rsidRDefault="00A9490A" w:rsidP="00A9490A">
            <w:pPr>
              <w:textAlignment w:val="baseline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DB7">
              <w:rPr>
                <w:rFonts w:ascii="Times New Roman" w:hAnsi="Times New Roman" w:cs="Times New Roman"/>
                <w:sz w:val="20"/>
                <w:szCs w:val="20"/>
              </w:rPr>
              <w:t xml:space="preserve">Опросник «Анализ семейных взаимоотношений» (Э. Эйдемиллер, </w:t>
            </w:r>
          </w:p>
          <w:p w14:paraId="206DF32B" w14:textId="77777777" w:rsidR="00A9490A" w:rsidRPr="00DA1DB7" w:rsidRDefault="00A9490A" w:rsidP="00A9490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DA1DB7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DA1DB7">
              <w:rPr>
                <w:rFonts w:ascii="Times New Roman" w:hAnsi="Times New Roman" w:cs="Times New Roman"/>
                <w:sz w:val="20"/>
                <w:szCs w:val="20"/>
              </w:rPr>
              <w:t>Юстицкис</w:t>
            </w:r>
            <w:proofErr w:type="spellEnd"/>
            <w:r w:rsidRPr="00DA1D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9" w:type="dxa"/>
          </w:tcPr>
          <w:p w14:paraId="3516838D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0E1C45F8" w14:textId="77777777" w:rsidTr="00A9490A">
        <w:trPr>
          <w:trHeight w:val="397"/>
        </w:trPr>
        <w:tc>
          <w:tcPr>
            <w:tcW w:w="426" w:type="dxa"/>
          </w:tcPr>
          <w:p w14:paraId="09FC5949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14:paraId="30F9EF8E" w14:textId="77777777" w:rsidR="00A9490A" w:rsidRPr="000A7727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Кинетический рисунок семьи</w:t>
            </w:r>
            <w:r w:rsidRPr="000A7727">
              <w:rPr>
                <w:rFonts w:ascii="Times New Roman" w:hAnsi="Times New Roman" w:cs="Times New Roman"/>
                <w:sz w:val="20"/>
                <w:szCs w:val="20"/>
              </w:rPr>
              <w:br/>
              <w:t>Р. Бернс, С. Кауфман (КРС)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4 лет)</w:t>
            </w:r>
          </w:p>
          <w:p w14:paraId="7F67F09A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14:paraId="518631DD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2433D71C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73D00F41" w14:textId="77777777" w:rsidR="00A9490A" w:rsidRPr="00DA1DB7" w:rsidRDefault="00A9490A" w:rsidP="00A9490A">
            <w:pPr>
              <w:spacing w:after="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A1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«Измерение родительских установок и реакций» (опросник PARY)</w:t>
            </w:r>
          </w:p>
        </w:tc>
        <w:tc>
          <w:tcPr>
            <w:tcW w:w="419" w:type="dxa"/>
          </w:tcPr>
          <w:p w14:paraId="0FE638C3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170115D4" w14:textId="77777777" w:rsidTr="00A9490A">
        <w:trPr>
          <w:trHeight w:val="397"/>
        </w:trPr>
        <w:tc>
          <w:tcPr>
            <w:tcW w:w="426" w:type="dxa"/>
          </w:tcPr>
          <w:p w14:paraId="6DB4E640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14:paraId="4FF21711" w14:textId="77777777" w:rsidR="00A9490A" w:rsidRPr="000A7727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Проективная методика</w:t>
            </w:r>
          </w:p>
          <w:p w14:paraId="156BBDB9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«Моя семья»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4 лет)</w:t>
            </w:r>
          </w:p>
        </w:tc>
        <w:tc>
          <w:tcPr>
            <w:tcW w:w="424" w:type="dxa"/>
          </w:tcPr>
          <w:p w14:paraId="615A0DD0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56D0D9D3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54157C2" w14:textId="77777777" w:rsidR="00A9490A" w:rsidRPr="00DA1DB7" w:rsidRDefault="00A9490A" w:rsidP="00A9490A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Опросник «Взаимодействие родитель- ребенок» Марковская И.М.</w:t>
            </w:r>
          </w:p>
        </w:tc>
        <w:tc>
          <w:tcPr>
            <w:tcW w:w="419" w:type="dxa"/>
          </w:tcPr>
          <w:p w14:paraId="56D07ABA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30454F5C" w14:textId="77777777" w:rsidTr="00A9490A">
        <w:trPr>
          <w:trHeight w:val="397"/>
        </w:trPr>
        <w:tc>
          <w:tcPr>
            <w:tcW w:w="426" w:type="dxa"/>
          </w:tcPr>
          <w:p w14:paraId="1FAF1AD8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14:paraId="1BA5861F" w14:textId="77777777" w:rsidR="00A9490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 xml:space="preserve">Проективная методика </w:t>
            </w:r>
          </w:p>
          <w:p w14:paraId="381708D6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«Семейная социограмма»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6 – 18 лет) </w:t>
            </w:r>
          </w:p>
        </w:tc>
        <w:tc>
          <w:tcPr>
            <w:tcW w:w="424" w:type="dxa"/>
          </w:tcPr>
          <w:p w14:paraId="66BACEB5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2798F535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203CAF8" w14:textId="77777777" w:rsidR="00A9490A" w:rsidRPr="00DA1DB7" w:rsidRDefault="00A9490A" w:rsidP="00A9490A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DB7">
              <w:rPr>
                <w:rFonts w:ascii="Times New Roman" w:hAnsi="Times New Roman" w:cs="Times New Roman"/>
                <w:sz w:val="20"/>
                <w:szCs w:val="20"/>
              </w:rPr>
              <w:t>Проективная методика «Семейная социограмма»</w:t>
            </w:r>
          </w:p>
        </w:tc>
        <w:tc>
          <w:tcPr>
            <w:tcW w:w="419" w:type="dxa"/>
          </w:tcPr>
          <w:p w14:paraId="568E6854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704E4143" w14:textId="77777777" w:rsidTr="00A9490A">
        <w:trPr>
          <w:trHeight w:val="397"/>
        </w:trPr>
        <w:tc>
          <w:tcPr>
            <w:tcW w:w="426" w:type="dxa"/>
          </w:tcPr>
          <w:p w14:paraId="6E024506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14:paraId="681EF7C1" w14:textId="77777777" w:rsidR="00A9490A" w:rsidRPr="00F92544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Опросник «Взаимодействие родитель- ребенок» Марковская И.М.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7 до 12 лет)</w:t>
            </w:r>
          </w:p>
        </w:tc>
        <w:tc>
          <w:tcPr>
            <w:tcW w:w="424" w:type="dxa"/>
          </w:tcPr>
          <w:p w14:paraId="07139BA1" w14:textId="77777777" w:rsidR="00A9490A" w:rsidRPr="00F92544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16463446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1E503188" w14:textId="77777777" w:rsidR="00A9490A" w:rsidRPr="00DA1DB7" w:rsidRDefault="00A9490A" w:rsidP="00A9490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DA1DB7">
              <w:rPr>
                <w:rFonts w:ascii="Times New Roman" w:hAnsi="Times New Roman" w:cs="Times New Roman"/>
                <w:sz w:val="20"/>
                <w:szCs w:val="20"/>
              </w:rPr>
              <w:t xml:space="preserve">Опросник «Анализ семейных взаимоотношений» (Э. Эйдемиллер, В. </w:t>
            </w:r>
            <w:proofErr w:type="spellStart"/>
            <w:r w:rsidRPr="00DA1DB7">
              <w:rPr>
                <w:rFonts w:ascii="Times New Roman" w:hAnsi="Times New Roman" w:cs="Times New Roman"/>
                <w:sz w:val="20"/>
                <w:szCs w:val="20"/>
              </w:rPr>
              <w:t>Юстицкис</w:t>
            </w:r>
            <w:proofErr w:type="spellEnd"/>
            <w:r w:rsidRPr="00DA1D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9" w:type="dxa"/>
          </w:tcPr>
          <w:p w14:paraId="0588E88E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735AC1EC" w14:textId="77777777" w:rsidTr="00A9490A">
        <w:trPr>
          <w:trHeight w:val="397"/>
        </w:trPr>
        <w:tc>
          <w:tcPr>
            <w:tcW w:w="426" w:type="dxa"/>
          </w:tcPr>
          <w:p w14:paraId="052A9198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14:paraId="4D201736" w14:textId="77777777" w:rsidR="00A9490A" w:rsidRPr="000A7727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Тест незаконченных предложений</w:t>
            </w:r>
          </w:p>
          <w:p w14:paraId="632745C9" w14:textId="77777777" w:rsidR="00A9490A" w:rsidRPr="000A7727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 xml:space="preserve">Сакса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 xml:space="preserve"> Леви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(60 вопросов)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12 – 18 лет)</w:t>
            </w:r>
          </w:p>
          <w:p w14:paraId="74AD21AF" w14:textId="77777777" w:rsidR="00A9490A" w:rsidRPr="00F92544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14:paraId="30F22578" w14:textId="77777777" w:rsidR="00A9490A" w:rsidRPr="00F92544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54943FD7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5661ED60" w14:textId="77777777" w:rsidR="00A9490A" w:rsidRPr="00DA1DB7" w:rsidRDefault="00A9490A" w:rsidP="00A9490A">
            <w:pPr>
              <w:spacing w:after="15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A1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«Измерение родительских установок и реакций» (опросник PARY)</w:t>
            </w:r>
          </w:p>
        </w:tc>
        <w:tc>
          <w:tcPr>
            <w:tcW w:w="419" w:type="dxa"/>
          </w:tcPr>
          <w:p w14:paraId="05DC66A7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003B5D8A" w14:textId="77777777" w:rsidTr="00A9490A">
        <w:trPr>
          <w:trHeight w:val="397"/>
        </w:trPr>
        <w:tc>
          <w:tcPr>
            <w:tcW w:w="426" w:type="dxa"/>
          </w:tcPr>
          <w:p w14:paraId="7BCE6FD8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14:paraId="39A5AE13" w14:textId="77777777" w:rsidR="00A9490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Подростки о родителях (ADOR)</w:t>
            </w:r>
          </w:p>
          <w:p w14:paraId="2413EB71" w14:textId="77777777" w:rsidR="00A9490A" w:rsidRPr="00F92544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14 до 18 лет)</w:t>
            </w:r>
          </w:p>
        </w:tc>
        <w:tc>
          <w:tcPr>
            <w:tcW w:w="424" w:type="dxa"/>
          </w:tcPr>
          <w:p w14:paraId="2B3C0E0B" w14:textId="77777777" w:rsidR="00A9490A" w:rsidRPr="00F92544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39F3741E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4BBA7E9C" w14:textId="77777777" w:rsidR="00A9490A" w:rsidRPr="00DA1DB7" w:rsidRDefault="00A9490A" w:rsidP="00A9490A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Опросник «Взаимодействие родитель- ребенок» Марковская И.М.</w:t>
            </w:r>
          </w:p>
        </w:tc>
        <w:tc>
          <w:tcPr>
            <w:tcW w:w="419" w:type="dxa"/>
          </w:tcPr>
          <w:p w14:paraId="4C980D19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07E9A3AF" w14:textId="77777777" w:rsidTr="00A9490A">
        <w:trPr>
          <w:trHeight w:val="397"/>
        </w:trPr>
        <w:tc>
          <w:tcPr>
            <w:tcW w:w="426" w:type="dxa"/>
          </w:tcPr>
          <w:p w14:paraId="0080285D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14:paraId="4F993839" w14:textId="77777777" w:rsidR="00A9490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727">
              <w:rPr>
                <w:rFonts w:ascii="Times New Roman" w:hAnsi="Times New Roman" w:cs="Times New Roman"/>
                <w:sz w:val="20"/>
                <w:szCs w:val="20"/>
              </w:rPr>
              <w:t>Методика Рене Жиля</w:t>
            </w:r>
          </w:p>
          <w:p w14:paraId="440ED303" w14:textId="77777777" w:rsidR="00A9490A" w:rsidRPr="000A7727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10 – 18 лет)</w:t>
            </w:r>
          </w:p>
        </w:tc>
        <w:tc>
          <w:tcPr>
            <w:tcW w:w="424" w:type="dxa"/>
          </w:tcPr>
          <w:p w14:paraId="07C1F342" w14:textId="77777777" w:rsidR="00A9490A" w:rsidRPr="00F92544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14:paraId="369DE44C" w14:textId="77777777" w:rsidR="00A9490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24C0FB9" w14:textId="77777777" w:rsidR="00A9490A" w:rsidRPr="00DA1DB7" w:rsidRDefault="00A9490A" w:rsidP="00A9490A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1DB7">
              <w:rPr>
                <w:rFonts w:ascii="Times New Roman" w:hAnsi="Times New Roman" w:cs="Times New Roman"/>
                <w:sz w:val="20"/>
                <w:szCs w:val="20"/>
              </w:rPr>
              <w:t>Проективная методика «Семейная социограмма»</w:t>
            </w:r>
          </w:p>
        </w:tc>
        <w:tc>
          <w:tcPr>
            <w:tcW w:w="419" w:type="dxa"/>
          </w:tcPr>
          <w:p w14:paraId="1B041D6D" w14:textId="77777777" w:rsidR="00A9490A" w:rsidRPr="008606AA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0A" w:rsidRPr="008606AA" w14:paraId="12E0791A" w14:textId="77777777" w:rsidTr="00A9490A">
        <w:trPr>
          <w:trHeight w:val="397"/>
        </w:trPr>
        <w:tc>
          <w:tcPr>
            <w:tcW w:w="9492" w:type="dxa"/>
            <w:gridSpan w:val="6"/>
            <w:shd w:val="clear" w:color="auto" w:fill="D9D9D9" w:themeFill="background1" w:themeFillShade="D9"/>
          </w:tcPr>
          <w:p w14:paraId="2939362F" w14:textId="77777777" w:rsidR="00A9490A" w:rsidRPr="008606AA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A11C5A">
              <w:rPr>
                <w:rFonts w:ascii="Times New Roman" w:hAnsi="Times New Roman" w:cs="Times New Roman"/>
                <w:b/>
                <w:sz w:val="20"/>
                <w:szCs w:val="20"/>
              </w:rPr>
              <w:t>роективные методы исследования</w:t>
            </w:r>
          </w:p>
        </w:tc>
      </w:tr>
      <w:tr w:rsidR="00A9490A" w:rsidRPr="008606AA" w14:paraId="3C3D2066" w14:textId="77777777" w:rsidTr="00A9490A">
        <w:trPr>
          <w:trHeight w:val="397"/>
        </w:trPr>
        <w:tc>
          <w:tcPr>
            <w:tcW w:w="426" w:type="dxa"/>
          </w:tcPr>
          <w:p w14:paraId="48928D9F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4"/>
          </w:tcPr>
          <w:p w14:paraId="394FE8ED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Дом-дерево-</w:t>
            </w: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5 – 18, взрослые)</w:t>
            </w:r>
          </w:p>
        </w:tc>
        <w:tc>
          <w:tcPr>
            <w:tcW w:w="419" w:type="dxa"/>
          </w:tcPr>
          <w:p w14:paraId="49A78F9C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1D82F226" w14:textId="77777777" w:rsidTr="00A9490A">
        <w:trPr>
          <w:trHeight w:val="397"/>
        </w:trPr>
        <w:tc>
          <w:tcPr>
            <w:tcW w:w="426" w:type="dxa"/>
          </w:tcPr>
          <w:p w14:paraId="1010C2E6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</w:tcPr>
          <w:p w14:paraId="6E119CDC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Несуществующее животное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7F1">
              <w:rPr>
                <w:rFonts w:ascii="Times New Roman" w:hAnsi="Times New Roman" w:cs="Times New Roman"/>
                <w:sz w:val="20"/>
                <w:szCs w:val="20"/>
              </w:rPr>
              <w:t>(от 5 – 18, взрослые)</w:t>
            </w:r>
          </w:p>
        </w:tc>
        <w:tc>
          <w:tcPr>
            <w:tcW w:w="419" w:type="dxa"/>
          </w:tcPr>
          <w:p w14:paraId="34BBA3AD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7D95AC8E" w14:textId="77777777" w:rsidTr="00A9490A">
        <w:trPr>
          <w:trHeight w:val="397"/>
        </w:trPr>
        <w:tc>
          <w:tcPr>
            <w:tcW w:w="426" w:type="dxa"/>
          </w:tcPr>
          <w:p w14:paraId="43906E87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7" w:type="dxa"/>
            <w:gridSpan w:val="4"/>
          </w:tcPr>
          <w:p w14:paraId="16ECF8E7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 xml:space="preserve">Тест детской апперцепции Л. </w:t>
            </w:r>
            <w:proofErr w:type="spellStart"/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Беллак</w:t>
            </w:r>
            <w:proofErr w:type="spellEnd"/>
            <w:r w:rsidRPr="00333A00">
              <w:rPr>
                <w:rFonts w:ascii="Times New Roman" w:hAnsi="Times New Roman" w:cs="Times New Roman"/>
                <w:sz w:val="20"/>
                <w:szCs w:val="20"/>
              </w:rPr>
              <w:t xml:space="preserve"> и С. </w:t>
            </w:r>
            <w:proofErr w:type="spellStart"/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Беллак</w:t>
            </w:r>
            <w:proofErr w:type="spellEnd"/>
            <w:r w:rsidRPr="00333A00">
              <w:rPr>
                <w:rFonts w:ascii="Times New Roman" w:hAnsi="Times New Roman" w:cs="Times New Roman"/>
                <w:sz w:val="20"/>
                <w:szCs w:val="20"/>
              </w:rPr>
              <w:t xml:space="preserve"> (САТ)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</w:tcPr>
          <w:p w14:paraId="1C1570D0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5DC97331" w14:textId="77777777" w:rsidTr="00A9490A">
        <w:trPr>
          <w:trHeight w:val="397"/>
        </w:trPr>
        <w:tc>
          <w:tcPr>
            <w:tcW w:w="426" w:type="dxa"/>
          </w:tcPr>
          <w:p w14:paraId="7209D159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4"/>
          </w:tcPr>
          <w:p w14:paraId="7DB136A5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Методика В. Г. Щур «Лесенка»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4 лет)</w:t>
            </w:r>
          </w:p>
        </w:tc>
        <w:tc>
          <w:tcPr>
            <w:tcW w:w="419" w:type="dxa"/>
          </w:tcPr>
          <w:p w14:paraId="128A46C3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5844F055" w14:textId="77777777" w:rsidTr="00A9490A">
        <w:trPr>
          <w:trHeight w:val="397"/>
        </w:trPr>
        <w:tc>
          <w:tcPr>
            <w:tcW w:w="426" w:type="dxa"/>
          </w:tcPr>
          <w:p w14:paraId="1454FC2A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7" w:type="dxa"/>
            <w:gridSpan w:val="4"/>
          </w:tcPr>
          <w:p w14:paraId="1B5A972D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Методика Ореховой О. А. «Домики»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6-8 лет)</w:t>
            </w:r>
          </w:p>
        </w:tc>
        <w:tc>
          <w:tcPr>
            <w:tcW w:w="419" w:type="dxa"/>
          </w:tcPr>
          <w:p w14:paraId="7D664A7F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1ED03E73" w14:textId="77777777" w:rsidTr="00A9490A">
        <w:trPr>
          <w:trHeight w:val="397"/>
        </w:trPr>
        <w:tc>
          <w:tcPr>
            <w:tcW w:w="426" w:type="dxa"/>
          </w:tcPr>
          <w:p w14:paraId="67C4D301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47" w:type="dxa"/>
            <w:gridSpan w:val="4"/>
          </w:tcPr>
          <w:p w14:paraId="04DFBD4F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Методика исследования фрустраци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реакций Розенцвейга. (от 6-18</w:t>
            </w: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9" w:type="dxa"/>
          </w:tcPr>
          <w:p w14:paraId="166E416A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007209E5" w14:textId="77777777" w:rsidTr="00A9490A">
        <w:trPr>
          <w:trHeight w:val="397"/>
        </w:trPr>
        <w:tc>
          <w:tcPr>
            <w:tcW w:w="426" w:type="dxa"/>
          </w:tcPr>
          <w:p w14:paraId="35F88B6F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47" w:type="dxa"/>
            <w:gridSpan w:val="4"/>
          </w:tcPr>
          <w:p w14:paraId="1B09EA02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Проективная методика «Кактус»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3 до 7 лет)</w:t>
            </w:r>
          </w:p>
        </w:tc>
        <w:tc>
          <w:tcPr>
            <w:tcW w:w="419" w:type="dxa"/>
          </w:tcPr>
          <w:p w14:paraId="6663098B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48DA0820" w14:textId="77777777" w:rsidTr="00A9490A">
        <w:trPr>
          <w:trHeight w:val="397"/>
        </w:trPr>
        <w:tc>
          <w:tcPr>
            <w:tcW w:w="426" w:type="dxa"/>
          </w:tcPr>
          <w:p w14:paraId="31F234FD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47" w:type="dxa"/>
            <w:gridSpan w:val="4"/>
          </w:tcPr>
          <w:p w14:paraId="33E79A7D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Рисуночный теста Р. </w:t>
            </w:r>
            <w:proofErr w:type="spellStart"/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Сильвер</w:t>
            </w:r>
            <w:proofErr w:type="spellEnd"/>
            <w:r w:rsidRPr="00333A00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«Нарисуй историю» (техника стимульного рисования)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(от 7 до 18 лет)</w:t>
            </w:r>
          </w:p>
        </w:tc>
        <w:tc>
          <w:tcPr>
            <w:tcW w:w="419" w:type="dxa"/>
          </w:tcPr>
          <w:p w14:paraId="571E84D0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2AD36491" w14:textId="77777777" w:rsidTr="00A9490A">
        <w:trPr>
          <w:trHeight w:val="397"/>
        </w:trPr>
        <w:tc>
          <w:tcPr>
            <w:tcW w:w="426" w:type="dxa"/>
          </w:tcPr>
          <w:p w14:paraId="6F768CA3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47" w:type="dxa"/>
            <w:gridSpan w:val="4"/>
          </w:tcPr>
          <w:p w14:paraId="31FE4153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Проективная методика «Человек под дождем»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9 до 18)</w:t>
            </w:r>
          </w:p>
        </w:tc>
        <w:tc>
          <w:tcPr>
            <w:tcW w:w="419" w:type="dxa"/>
          </w:tcPr>
          <w:p w14:paraId="021CED97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2BFC525B" w14:textId="77777777" w:rsidTr="00A9490A">
        <w:trPr>
          <w:trHeight w:val="397"/>
        </w:trPr>
        <w:tc>
          <w:tcPr>
            <w:tcW w:w="426" w:type="dxa"/>
          </w:tcPr>
          <w:p w14:paraId="0AC5D6B0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7" w:type="dxa"/>
            <w:gridSpan w:val="4"/>
          </w:tcPr>
          <w:p w14:paraId="62C9D768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 xml:space="preserve">Проективная методика «Цветовой тест </w:t>
            </w:r>
            <w:proofErr w:type="spellStart"/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Люшера</w:t>
            </w:r>
            <w:proofErr w:type="spellEnd"/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(взрослые)</w:t>
            </w:r>
          </w:p>
        </w:tc>
        <w:tc>
          <w:tcPr>
            <w:tcW w:w="419" w:type="dxa"/>
          </w:tcPr>
          <w:p w14:paraId="745996D5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0988F829" w14:textId="77777777" w:rsidTr="00A9490A">
        <w:trPr>
          <w:trHeight w:val="397"/>
        </w:trPr>
        <w:tc>
          <w:tcPr>
            <w:tcW w:w="426" w:type="dxa"/>
          </w:tcPr>
          <w:p w14:paraId="09F032F8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47" w:type="dxa"/>
            <w:gridSpan w:val="4"/>
          </w:tcPr>
          <w:p w14:paraId="5EE019A0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Метафорические карты (МАК) «Огонь мерцающий в сосуде»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7A3">
              <w:rPr>
                <w:rFonts w:ascii="Times New Roman" w:hAnsi="Times New Roman" w:cs="Times New Roman"/>
                <w:sz w:val="20"/>
                <w:szCs w:val="20"/>
              </w:rPr>
              <w:t>(взрослые)</w:t>
            </w:r>
          </w:p>
        </w:tc>
        <w:tc>
          <w:tcPr>
            <w:tcW w:w="419" w:type="dxa"/>
          </w:tcPr>
          <w:p w14:paraId="5643FE8B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1B3D4ABB" w14:textId="77777777" w:rsidTr="00A9490A">
        <w:trPr>
          <w:trHeight w:val="397"/>
        </w:trPr>
        <w:tc>
          <w:tcPr>
            <w:tcW w:w="426" w:type="dxa"/>
          </w:tcPr>
          <w:p w14:paraId="66A4F251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47" w:type="dxa"/>
            <w:gridSpan w:val="4"/>
          </w:tcPr>
          <w:p w14:paraId="60F0FAD2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Методика МАК «Исцеление внутреннего ребенка»</w:t>
            </w:r>
            <w:r>
              <w:t xml:space="preserve"> </w:t>
            </w:r>
            <w:r w:rsidRPr="00F917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7 до 18 лет, </w:t>
            </w:r>
            <w:r w:rsidRPr="00F917A3">
              <w:rPr>
                <w:rFonts w:ascii="Times New Roman" w:hAnsi="Times New Roman" w:cs="Times New Roman"/>
                <w:sz w:val="20"/>
                <w:szCs w:val="20"/>
              </w:rPr>
              <w:t>взрослые)</w:t>
            </w:r>
            <w:r>
              <w:t xml:space="preserve"> </w:t>
            </w:r>
          </w:p>
        </w:tc>
        <w:tc>
          <w:tcPr>
            <w:tcW w:w="419" w:type="dxa"/>
          </w:tcPr>
          <w:p w14:paraId="17D32BA0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A9490A" w:rsidRPr="008606AA" w14:paraId="31BCC633" w14:textId="77777777" w:rsidTr="00A9490A">
        <w:trPr>
          <w:trHeight w:val="397"/>
        </w:trPr>
        <w:tc>
          <w:tcPr>
            <w:tcW w:w="426" w:type="dxa"/>
          </w:tcPr>
          <w:p w14:paraId="1968A4DA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47" w:type="dxa"/>
            <w:gridSpan w:val="4"/>
          </w:tcPr>
          <w:p w14:paraId="5E890C85" w14:textId="77777777" w:rsidR="00A9490A" w:rsidRPr="00333A00" w:rsidRDefault="00A9490A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Методики МАК «</w:t>
            </w:r>
            <w:proofErr w:type="spellStart"/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Persona</w:t>
            </w:r>
            <w:proofErr w:type="spellEnd"/>
            <w:r w:rsidRPr="00333A0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F917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7 – 18 лет, </w:t>
            </w:r>
            <w:r w:rsidRPr="00F917A3">
              <w:rPr>
                <w:rFonts w:ascii="Times New Roman" w:hAnsi="Times New Roman" w:cs="Times New Roman"/>
                <w:sz w:val="20"/>
                <w:szCs w:val="20"/>
              </w:rPr>
              <w:t>взрослые)</w:t>
            </w:r>
          </w:p>
        </w:tc>
        <w:tc>
          <w:tcPr>
            <w:tcW w:w="419" w:type="dxa"/>
          </w:tcPr>
          <w:p w14:paraId="4AB2358A" w14:textId="77777777" w:rsidR="00A9490A" w:rsidRPr="00333A00" w:rsidRDefault="00A9490A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1012CC" w:rsidRPr="008606AA" w14:paraId="2EB17055" w14:textId="77777777" w:rsidTr="00A9490A">
        <w:trPr>
          <w:trHeight w:val="397"/>
        </w:trPr>
        <w:tc>
          <w:tcPr>
            <w:tcW w:w="426" w:type="dxa"/>
          </w:tcPr>
          <w:p w14:paraId="320C6EEA" w14:textId="77777777" w:rsidR="001012CC" w:rsidRPr="00333A00" w:rsidRDefault="001012CC" w:rsidP="00A9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8647" w:type="dxa"/>
            <w:gridSpan w:val="4"/>
          </w:tcPr>
          <w:p w14:paraId="2207DF6D" w14:textId="77777777" w:rsidR="001012CC" w:rsidRPr="00333A00" w:rsidRDefault="001012CC" w:rsidP="00A94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2CC">
              <w:rPr>
                <w:rFonts w:ascii="Times New Roman" w:hAnsi="Times New Roman" w:cs="Times New Roman"/>
                <w:sz w:val="20"/>
                <w:szCs w:val="20"/>
              </w:rPr>
              <w:t xml:space="preserve">Проективная методика «Семейная </w:t>
            </w:r>
            <w:proofErr w:type="spellStart"/>
            <w:r w:rsidRPr="001012CC">
              <w:rPr>
                <w:rFonts w:ascii="Times New Roman" w:hAnsi="Times New Roman" w:cs="Times New Roman"/>
                <w:sz w:val="20"/>
                <w:szCs w:val="20"/>
              </w:rPr>
              <w:t>социограмма</w:t>
            </w:r>
            <w:proofErr w:type="spellEnd"/>
            <w:r w:rsidRPr="001012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9" w:type="dxa"/>
          </w:tcPr>
          <w:p w14:paraId="231318F7" w14:textId="77777777" w:rsidR="001012CC" w:rsidRPr="00333A00" w:rsidRDefault="001012CC" w:rsidP="00A94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682F33FC" w14:textId="77777777" w:rsidR="009D333E" w:rsidRDefault="00385653" w:rsidP="003621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</w:p>
    <w:tbl>
      <w:tblPr>
        <w:tblStyle w:val="a3"/>
        <w:tblpPr w:leftFromText="180" w:rightFromText="180" w:vertAnchor="text" w:horzAnchor="margin" w:tblpY="100"/>
        <w:tblW w:w="9492" w:type="dxa"/>
        <w:tblLayout w:type="fixed"/>
        <w:tblLook w:val="04A0" w:firstRow="1" w:lastRow="0" w:firstColumn="1" w:lastColumn="0" w:noHBand="0" w:noVBand="1"/>
      </w:tblPr>
      <w:tblGrid>
        <w:gridCol w:w="426"/>
        <w:gridCol w:w="3968"/>
        <w:gridCol w:w="424"/>
        <w:gridCol w:w="27"/>
        <w:gridCol w:w="401"/>
        <w:gridCol w:w="3827"/>
        <w:gridCol w:w="419"/>
      </w:tblGrid>
      <w:tr w:rsidR="00362133" w:rsidRPr="00A11C5A" w14:paraId="34AD82AE" w14:textId="77777777" w:rsidTr="009D333E">
        <w:trPr>
          <w:trHeight w:val="397"/>
        </w:trPr>
        <w:tc>
          <w:tcPr>
            <w:tcW w:w="9492" w:type="dxa"/>
            <w:gridSpan w:val="7"/>
            <w:shd w:val="clear" w:color="auto" w:fill="D9D9D9" w:themeFill="background1" w:themeFillShade="D9"/>
          </w:tcPr>
          <w:p w14:paraId="75EA32D8" w14:textId="77777777" w:rsidR="00362133" w:rsidRPr="00A11C5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C5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Методики исследующие когнитивные функции (память, внимание, мышление, интеллект</w:t>
            </w:r>
            <w:r w:rsidRPr="00A11C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2133" w:rsidRPr="008606AA" w14:paraId="0C88A0C8" w14:textId="77777777" w:rsidTr="009D333E">
        <w:trPr>
          <w:trHeight w:val="397"/>
        </w:trPr>
        <w:tc>
          <w:tcPr>
            <w:tcW w:w="4818" w:type="dxa"/>
            <w:gridSpan w:val="3"/>
          </w:tcPr>
          <w:p w14:paraId="7F7B0A93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детей </w:t>
            </w:r>
          </w:p>
        </w:tc>
        <w:tc>
          <w:tcPr>
            <w:tcW w:w="4674" w:type="dxa"/>
            <w:gridSpan w:val="4"/>
          </w:tcPr>
          <w:p w14:paraId="2E51A08A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взрослых </w:t>
            </w:r>
          </w:p>
        </w:tc>
      </w:tr>
      <w:tr w:rsidR="00362133" w:rsidRPr="008606AA" w14:paraId="4B3BCABB" w14:textId="77777777" w:rsidTr="009D333E">
        <w:trPr>
          <w:trHeight w:val="397"/>
        </w:trPr>
        <w:tc>
          <w:tcPr>
            <w:tcW w:w="426" w:type="dxa"/>
          </w:tcPr>
          <w:p w14:paraId="708CD98B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14:paraId="66828EDF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 xml:space="preserve">Альбом психолого-педагогической диагностики </w:t>
            </w:r>
            <w:proofErr w:type="spellStart"/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Стребелева</w:t>
            </w:r>
            <w:proofErr w:type="spellEnd"/>
            <w:r w:rsidRPr="008606AA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2 до 7)</w:t>
            </w:r>
          </w:p>
        </w:tc>
        <w:tc>
          <w:tcPr>
            <w:tcW w:w="424" w:type="dxa"/>
          </w:tcPr>
          <w:p w14:paraId="39AFF813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2ECCBC6E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7F65A565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Методика «Пиктограмма»</w:t>
            </w:r>
          </w:p>
        </w:tc>
        <w:tc>
          <w:tcPr>
            <w:tcW w:w="419" w:type="dxa"/>
          </w:tcPr>
          <w:p w14:paraId="798700EF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695C38AF" w14:textId="77777777" w:rsidTr="009D333E">
        <w:trPr>
          <w:trHeight w:val="397"/>
        </w:trPr>
        <w:tc>
          <w:tcPr>
            <w:tcW w:w="426" w:type="dxa"/>
          </w:tcPr>
          <w:p w14:paraId="4FDD5627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14:paraId="793EF76C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Диагностический альбом для оценки развития познавательной деятельности Семаго Н.Я, Семаго М.М.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3 до 8)</w:t>
            </w:r>
          </w:p>
        </w:tc>
        <w:tc>
          <w:tcPr>
            <w:tcW w:w="424" w:type="dxa"/>
          </w:tcPr>
          <w:p w14:paraId="7FA6E197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40296BB2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0155FA9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Методика «10 слов»</w:t>
            </w:r>
          </w:p>
        </w:tc>
        <w:tc>
          <w:tcPr>
            <w:tcW w:w="419" w:type="dxa"/>
          </w:tcPr>
          <w:p w14:paraId="1F03A1A0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06282F96" w14:textId="77777777" w:rsidTr="009D333E">
        <w:trPr>
          <w:trHeight w:val="397"/>
        </w:trPr>
        <w:tc>
          <w:tcPr>
            <w:tcW w:w="426" w:type="dxa"/>
          </w:tcPr>
          <w:p w14:paraId="11F78F4F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14:paraId="6141753B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Повторение цифр в прямом и обратном порядке (</w:t>
            </w:r>
            <w:proofErr w:type="spellStart"/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субтест</w:t>
            </w:r>
            <w:proofErr w:type="spellEnd"/>
            <w:r w:rsidRPr="008606AA">
              <w:rPr>
                <w:rFonts w:ascii="Times New Roman" w:hAnsi="Times New Roman" w:cs="Times New Roman"/>
                <w:sz w:val="20"/>
                <w:szCs w:val="20"/>
              </w:rPr>
              <w:t xml:space="preserve"> теста Векслера).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5 лет)</w:t>
            </w:r>
          </w:p>
        </w:tc>
        <w:tc>
          <w:tcPr>
            <w:tcW w:w="424" w:type="dxa"/>
          </w:tcPr>
          <w:p w14:paraId="273B46BB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281535CC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50BD9FFC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Таблицы Шульте</w:t>
            </w:r>
          </w:p>
        </w:tc>
        <w:tc>
          <w:tcPr>
            <w:tcW w:w="419" w:type="dxa"/>
          </w:tcPr>
          <w:p w14:paraId="15AF6E53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3D96C0F4" w14:textId="77777777" w:rsidTr="009D333E">
        <w:trPr>
          <w:trHeight w:val="397"/>
        </w:trPr>
        <w:tc>
          <w:tcPr>
            <w:tcW w:w="426" w:type="dxa"/>
          </w:tcPr>
          <w:p w14:paraId="4EB64144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14:paraId="40F2BB40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Таблицы Шульте.</w:t>
            </w: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от 6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" w:type="dxa"/>
          </w:tcPr>
          <w:p w14:paraId="3B064F28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7C178140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2CC67EA5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«Простые аналогии»</w:t>
            </w:r>
          </w:p>
        </w:tc>
        <w:tc>
          <w:tcPr>
            <w:tcW w:w="419" w:type="dxa"/>
          </w:tcPr>
          <w:p w14:paraId="55F5464C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22963FBA" w14:textId="77777777" w:rsidTr="009D333E">
        <w:trPr>
          <w:trHeight w:val="397"/>
        </w:trPr>
        <w:tc>
          <w:tcPr>
            <w:tcW w:w="426" w:type="dxa"/>
          </w:tcPr>
          <w:p w14:paraId="5B752755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14:paraId="3872C7CA" w14:textId="77777777" w:rsidR="00362133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 xml:space="preserve">Тест Векслера и его отдельные </w:t>
            </w:r>
            <w:proofErr w:type="spellStart"/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субтесты</w:t>
            </w:r>
            <w:proofErr w:type="spellEnd"/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67570B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5 – 16 лет)</w:t>
            </w:r>
          </w:p>
        </w:tc>
        <w:tc>
          <w:tcPr>
            <w:tcW w:w="424" w:type="dxa"/>
          </w:tcPr>
          <w:p w14:paraId="6582FF7C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6D90249E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DD9A2CE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«Исключение лишнего»</w:t>
            </w:r>
          </w:p>
        </w:tc>
        <w:tc>
          <w:tcPr>
            <w:tcW w:w="419" w:type="dxa"/>
          </w:tcPr>
          <w:p w14:paraId="314797C5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39A2057A" w14:textId="77777777" w:rsidTr="009D333E">
        <w:trPr>
          <w:trHeight w:val="397"/>
        </w:trPr>
        <w:tc>
          <w:tcPr>
            <w:tcW w:w="426" w:type="dxa"/>
          </w:tcPr>
          <w:p w14:paraId="79179045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6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14:paraId="18068EC5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Прогрессивные матрицы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Равена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» (А, В, С) Цветные прогрессивны е матрицы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4,5–9 лет). Стандартные прогрессивны е матрицы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14 лет)</w:t>
            </w:r>
          </w:p>
        </w:tc>
        <w:tc>
          <w:tcPr>
            <w:tcW w:w="424" w:type="dxa"/>
          </w:tcPr>
          <w:p w14:paraId="4E9FDE07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661590CD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6460F5A4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Тест Векслера</w:t>
            </w:r>
          </w:p>
        </w:tc>
        <w:tc>
          <w:tcPr>
            <w:tcW w:w="419" w:type="dxa"/>
          </w:tcPr>
          <w:p w14:paraId="76BC875E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2E972F15" w14:textId="77777777" w:rsidTr="009D333E">
        <w:trPr>
          <w:trHeight w:val="397"/>
        </w:trPr>
        <w:tc>
          <w:tcPr>
            <w:tcW w:w="9492" w:type="dxa"/>
            <w:gridSpan w:val="7"/>
            <w:shd w:val="clear" w:color="auto" w:fill="D9D9D9" w:themeFill="background1" w:themeFillShade="D9"/>
          </w:tcPr>
          <w:p w14:paraId="17B8FB8E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C5A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Методики исследующие личностную сферу</w:t>
            </w:r>
          </w:p>
        </w:tc>
      </w:tr>
      <w:tr w:rsidR="00362133" w:rsidRPr="008606AA" w14:paraId="20268B80" w14:textId="77777777" w:rsidTr="009D333E">
        <w:trPr>
          <w:trHeight w:val="397"/>
        </w:trPr>
        <w:tc>
          <w:tcPr>
            <w:tcW w:w="4818" w:type="dxa"/>
            <w:gridSpan w:val="3"/>
          </w:tcPr>
          <w:p w14:paraId="78F610D1" w14:textId="77777777" w:rsidR="00362133" w:rsidRPr="00F92544" w:rsidRDefault="00362133" w:rsidP="009D33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детей </w:t>
            </w:r>
          </w:p>
        </w:tc>
        <w:tc>
          <w:tcPr>
            <w:tcW w:w="4674" w:type="dxa"/>
            <w:gridSpan w:val="4"/>
          </w:tcPr>
          <w:p w14:paraId="12F01A1D" w14:textId="77777777" w:rsidR="00362133" w:rsidRPr="00F92544" w:rsidRDefault="00362133" w:rsidP="009D33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взрослых </w:t>
            </w:r>
          </w:p>
        </w:tc>
      </w:tr>
      <w:tr w:rsidR="00362133" w:rsidRPr="008606AA" w14:paraId="5C4AA5FE" w14:textId="77777777" w:rsidTr="009D333E">
        <w:trPr>
          <w:trHeight w:val="397"/>
        </w:trPr>
        <w:tc>
          <w:tcPr>
            <w:tcW w:w="426" w:type="dxa"/>
          </w:tcPr>
          <w:p w14:paraId="01C2737D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14:paraId="1BD5288D" w14:textId="77777777" w:rsidR="00362133" w:rsidRPr="00F92544" w:rsidRDefault="00362133" w:rsidP="009D33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Методика многофакторного исследования личности </w:t>
            </w:r>
            <w:proofErr w:type="spellStart"/>
            <w:r w:rsidRPr="00F92544">
              <w:rPr>
                <w:rFonts w:ascii="Times New Roman" w:hAnsi="Times New Roman" w:cs="Times New Roman"/>
                <w:bCs/>
                <w:sz w:val="20"/>
                <w:szCs w:val="20"/>
              </w:rPr>
              <w:t>Кэттелла</w:t>
            </w:r>
            <w:proofErr w:type="spellEnd"/>
          </w:p>
          <w:p w14:paraId="5B816E28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(дет. вар. в модификации Э.М. Александровская)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8-12; от 13-18 лет)</w:t>
            </w:r>
          </w:p>
        </w:tc>
        <w:tc>
          <w:tcPr>
            <w:tcW w:w="424" w:type="dxa"/>
          </w:tcPr>
          <w:p w14:paraId="0F6BE993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39EC553D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3A8EDEC6" w14:textId="77777777" w:rsidR="00362133" w:rsidRPr="00A11C5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5A">
              <w:rPr>
                <w:rFonts w:ascii="Times New Roman" w:hAnsi="Times New Roman" w:cs="Times New Roman"/>
                <w:sz w:val="20"/>
                <w:szCs w:val="20"/>
              </w:rPr>
              <w:t>Опросник САН, разработанный</w:t>
            </w:r>
          </w:p>
          <w:p w14:paraId="16053510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5A">
              <w:rPr>
                <w:rFonts w:ascii="Times New Roman" w:hAnsi="Times New Roman" w:cs="Times New Roman"/>
                <w:sz w:val="20"/>
                <w:szCs w:val="20"/>
              </w:rPr>
              <w:t xml:space="preserve">В.А. </w:t>
            </w:r>
            <w:proofErr w:type="spellStart"/>
            <w:r w:rsidRPr="00A11C5A">
              <w:rPr>
                <w:rFonts w:ascii="Times New Roman" w:hAnsi="Times New Roman" w:cs="Times New Roman"/>
                <w:sz w:val="20"/>
                <w:szCs w:val="20"/>
              </w:rPr>
              <w:t>Доскиным</w:t>
            </w:r>
            <w:proofErr w:type="spellEnd"/>
            <w:r w:rsidRPr="00A11C5A">
              <w:rPr>
                <w:rFonts w:ascii="Times New Roman" w:hAnsi="Times New Roman" w:cs="Times New Roman"/>
                <w:sz w:val="20"/>
                <w:szCs w:val="20"/>
              </w:rPr>
              <w:t xml:space="preserve">, Н.А. Лаврентьевой, В.Б. </w:t>
            </w:r>
            <w:proofErr w:type="spellStart"/>
            <w:r w:rsidRPr="00A11C5A">
              <w:rPr>
                <w:rFonts w:ascii="Times New Roman" w:hAnsi="Times New Roman" w:cs="Times New Roman"/>
                <w:sz w:val="20"/>
                <w:szCs w:val="20"/>
              </w:rPr>
              <w:t>Шарай</w:t>
            </w:r>
            <w:proofErr w:type="spellEnd"/>
            <w:r w:rsidRPr="00A11C5A">
              <w:rPr>
                <w:rFonts w:ascii="Times New Roman" w:hAnsi="Times New Roman" w:cs="Times New Roman"/>
                <w:sz w:val="20"/>
                <w:szCs w:val="20"/>
              </w:rPr>
              <w:t xml:space="preserve"> и М.П. </w:t>
            </w:r>
            <w:proofErr w:type="spellStart"/>
            <w:r w:rsidRPr="00A11C5A">
              <w:rPr>
                <w:rFonts w:ascii="Times New Roman" w:hAnsi="Times New Roman" w:cs="Times New Roman"/>
                <w:sz w:val="20"/>
                <w:szCs w:val="20"/>
              </w:rPr>
              <w:t>Мирошниковым</w:t>
            </w:r>
            <w:proofErr w:type="spellEnd"/>
          </w:p>
        </w:tc>
        <w:tc>
          <w:tcPr>
            <w:tcW w:w="419" w:type="dxa"/>
          </w:tcPr>
          <w:p w14:paraId="60D16633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1A255A67" w14:textId="77777777" w:rsidTr="009D333E">
        <w:trPr>
          <w:trHeight w:val="397"/>
        </w:trPr>
        <w:tc>
          <w:tcPr>
            <w:tcW w:w="426" w:type="dxa"/>
          </w:tcPr>
          <w:p w14:paraId="36CED797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14:paraId="38319F49" w14:textId="77777777" w:rsidR="00362133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Тест школьной тревожности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Филлипса</w:t>
            </w:r>
            <w:proofErr w:type="spellEnd"/>
          </w:p>
          <w:p w14:paraId="62B88EC8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7 – 11 лет)</w:t>
            </w:r>
          </w:p>
        </w:tc>
        <w:tc>
          <w:tcPr>
            <w:tcW w:w="424" w:type="dxa"/>
          </w:tcPr>
          <w:p w14:paraId="5D4A71A3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0BF65209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3B5D241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C5A">
              <w:rPr>
                <w:rFonts w:ascii="Times New Roman" w:hAnsi="Times New Roman" w:cs="Times New Roman"/>
                <w:sz w:val="20"/>
                <w:szCs w:val="20"/>
              </w:rPr>
              <w:t xml:space="preserve">Опросник </w:t>
            </w:r>
            <w:proofErr w:type="spellStart"/>
            <w:r w:rsidRPr="00A11C5A">
              <w:rPr>
                <w:rFonts w:ascii="Times New Roman" w:hAnsi="Times New Roman" w:cs="Times New Roman"/>
                <w:sz w:val="20"/>
                <w:szCs w:val="20"/>
              </w:rPr>
              <w:t>Айзенка</w:t>
            </w:r>
            <w:proofErr w:type="spellEnd"/>
          </w:p>
        </w:tc>
        <w:tc>
          <w:tcPr>
            <w:tcW w:w="419" w:type="dxa"/>
          </w:tcPr>
          <w:p w14:paraId="714FB6D1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596F6B91" w14:textId="77777777" w:rsidTr="009D333E">
        <w:trPr>
          <w:trHeight w:val="397"/>
        </w:trPr>
        <w:tc>
          <w:tcPr>
            <w:tcW w:w="426" w:type="dxa"/>
          </w:tcPr>
          <w:p w14:paraId="2609D93E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14:paraId="62DFDF5C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Тэммл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3 – 7 лет)</w:t>
            </w:r>
          </w:p>
        </w:tc>
        <w:tc>
          <w:tcPr>
            <w:tcW w:w="424" w:type="dxa"/>
          </w:tcPr>
          <w:p w14:paraId="4188C355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36BA77D6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2A940C0F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Опросник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Леонгарда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Шмишека</w:t>
            </w:r>
            <w:proofErr w:type="spellEnd"/>
          </w:p>
        </w:tc>
        <w:tc>
          <w:tcPr>
            <w:tcW w:w="419" w:type="dxa"/>
          </w:tcPr>
          <w:p w14:paraId="0C9F6196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1E93E336" w14:textId="77777777" w:rsidTr="009D333E">
        <w:trPr>
          <w:trHeight w:val="397"/>
        </w:trPr>
        <w:tc>
          <w:tcPr>
            <w:tcW w:w="426" w:type="dxa"/>
          </w:tcPr>
          <w:p w14:paraId="227E7CBC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14:paraId="6983F0B7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Изучение общей самооценки, опросник Казанцевой Г.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12 до 17 лет)</w:t>
            </w:r>
          </w:p>
        </w:tc>
        <w:tc>
          <w:tcPr>
            <w:tcW w:w="424" w:type="dxa"/>
          </w:tcPr>
          <w:p w14:paraId="05B69412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485B261E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BD233D9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Факторный личностный опросник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Кэттелла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419" w:type="dxa"/>
          </w:tcPr>
          <w:p w14:paraId="7A1BFBB2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5B590027" w14:textId="77777777" w:rsidTr="009D333E">
        <w:trPr>
          <w:trHeight w:val="397"/>
        </w:trPr>
        <w:tc>
          <w:tcPr>
            <w:tcW w:w="426" w:type="dxa"/>
          </w:tcPr>
          <w:p w14:paraId="2A8058B9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14:paraId="18D87D56" w14:textId="77777777" w:rsidR="00362133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Опросник «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Леонгарда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Шмишека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44D14B3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 12 до 18 лет)</w:t>
            </w:r>
          </w:p>
        </w:tc>
        <w:tc>
          <w:tcPr>
            <w:tcW w:w="424" w:type="dxa"/>
          </w:tcPr>
          <w:p w14:paraId="5C1FE34E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4E5FFDBA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5395B2F8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Шкала реактивной и личностной тревожности Спилберга-Ханина</w:t>
            </w:r>
          </w:p>
        </w:tc>
        <w:tc>
          <w:tcPr>
            <w:tcW w:w="419" w:type="dxa"/>
          </w:tcPr>
          <w:p w14:paraId="30FFAB3D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6EDBA5F1" w14:textId="77777777" w:rsidTr="009D333E">
        <w:trPr>
          <w:trHeight w:val="397"/>
        </w:trPr>
        <w:tc>
          <w:tcPr>
            <w:tcW w:w="426" w:type="dxa"/>
          </w:tcPr>
          <w:p w14:paraId="0067AC77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14:paraId="245011F8" w14:textId="77777777" w:rsidR="00362133" w:rsidRPr="00F92544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агрессии (опросник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Басса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Дарки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 14 до 17 лет</w:t>
            </w:r>
          </w:p>
        </w:tc>
        <w:tc>
          <w:tcPr>
            <w:tcW w:w="424" w:type="dxa"/>
          </w:tcPr>
          <w:p w14:paraId="2ECE2E8A" w14:textId="77777777" w:rsidR="00362133" w:rsidRPr="00F92544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36DC2506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36851632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копинг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-стратегий Э.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Хайма</w:t>
            </w:r>
            <w:proofErr w:type="spellEnd"/>
          </w:p>
        </w:tc>
        <w:tc>
          <w:tcPr>
            <w:tcW w:w="419" w:type="dxa"/>
          </w:tcPr>
          <w:p w14:paraId="2AB14CCA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2CD37AE3" w14:textId="77777777" w:rsidTr="009D333E">
        <w:trPr>
          <w:trHeight w:val="397"/>
        </w:trPr>
        <w:tc>
          <w:tcPr>
            <w:tcW w:w="426" w:type="dxa"/>
          </w:tcPr>
          <w:p w14:paraId="7B79F01B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14:paraId="0FFD28D5" w14:textId="77777777" w:rsidR="00362133" w:rsidRPr="00F92544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Методика склонности к отклоняющему поведению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92544">
              <w:rPr>
                <w:rFonts w:ascii="Times New Roman" w:hAnsi="Times New Roman" w:cs="Times New Roman"/>
                <w:bCs/>
                <w:sz w:val="20"/>
                <w:szCs w:val="20"/>
              </w:rPr>
              <w:t>А.Н. Орел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(от 14 – 18 лет)</w:t>
            </w:r>
          </w:p>
        </w:tc>
        <w:tc>
          <w:tcPr>
            <w:tcW w:w="424" w:type="dxa"/>
          </w:tcPr>
          <w:p w14:paraId="7E1431F1" w14:textId="77777777" w:rsidR="00362133" w:rsidRPr="00F92544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67CCDE17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3970F5CB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Торонтская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алекситимическая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 шкала</w:t>
            </w:r>
          </w:p>
        </w:tc>
        <w:tc>
          <w:tcPr>
            <w:tcW w:w="419" w:type="dxa"/>
          </w:tcPr>
          <w:p w14:paraId="3D9233A1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32EE9DE9" w14:textId="77777777" w:rsidTr="009D333E">
        <w:trPr>
          <w:trHeight w:val="397"/>
        </w:trPr>
        <w:tc>
          <w:tcPr>
            <w:tcW w:w="426" w:type="dxa"/>
          </w:tcPr>
          <w:p w14:paraId="481E104F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14:paraId="4464893B" w14:textId="77777777" w:rsidR="00362133" w:rsidRPr="00F92544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bCs/>
                <w:sz w:val="20"/>
                <w:szCs w:val="20"/>
              </w:rPr>
              <w:t>Теста СДП (склонность к девиантному поведению)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(от 14 до 18 лет)</w:t>
            </w:r>
          </w:p>
        </w:tc>
        <w:tc>
          <w:tcPr>
            <w:tcW w:w="424" w:type="dxa"/>
          </w:tcPr>
          <w:p w14:paraId="5FF170CD" w14:textId="77777777" w:rsidR="00362133" w:rsidRPr="00F92544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4C81568B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18E1E5D2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Уровень социальной </w:t>
            </w:r>
            <w:proofErr w:type="spellStart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фрустрированности</w:t>
            </w:r>
            <w:proofErr w:type="spellEnd"/>
            <w:r w:rsidRPr="00F92544">
              <w:rPr>
                <w:rFonts w:ascii="Times New Roman" w:hAnsi="Times New Roman" w:cs="Times New Roman"/>
                <w:sz w:val="20"/>
                <w:szCs w:val="20"/>
              </w:rPr>
              <w:t xml:space="preserve"> (УСФ)</w:t>
            </w:r>
          </w:p>
        </w:tc>
        <w:tc>
          <w:tcPr>
            <w:tcW w:w="419" w:type="dxa"/>
          </w:tcPr>
          <w:p w14:paraId="2D3A5C2B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0B135627" w14:textId="77777777" w:rsidTr="009D333E">
        <w:trPr>
          <w:trHeight w:val="397"/>
        </w:trPr>
        <w:tc>
          <w:tcPr>
            <w:tcW w:w="4818" w:type="dxa"/>
            <w:gridSpan w:val="3"/>
            <w:vMerge w:val="restart"/>
          </w:tcPr>
          <w:p w14:paraId="072CC7A5" w14:textId="77777777" w:rsidR="00362133" w:rsidRPr="00F92544" w:rsidRDefault="00362133" w:rsidP="009D33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5BF3A9CE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2DC62BC3" w14:textId="77777777" w:rsidR="00362133" w:rsidRPr="00F92544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Тест «Склонность к зависимому поведению» (В. Д. Менделевич)</w:t>
            </w:r>
          </w:p>
        </w:tc>
        <w:tc>
          <w:tcPr>
            <w:tcW w:w="419" w:type="dxa"/>
          </w:tcPr>
          <w:p w14:paraId="2689AF35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33" w:rsidRPr="008606AA" w14:paraId="57A2672E" w14:textId="77777777" w:rsidTr="009D333E">
        <w:trPr>
          <w:trHeight w:val="397"/>
        </w:trPr>
        <w:tc>
          <w:tcPr>
            <w:tcW w:w="4818" w:type="dxa"/>
            <w:gridSpan w:val="3"/>
            <w:vMerge/>
          </w:tcPr>
          <w:p w14:paraId="7FDCDE18" w14:textId="77777777" w:rsidR="00362133" w:rsidRPr="00F92544" w:rsidRDefault="00362133" w:rsidP="009D33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8" w:type="dxa"/>
            <w:gridSpan w:val="2"/>
          </w:tcPr>
          <w:p w14:paraId="57414D4E" w14:textId="77777777" w:rsidR="00362133" w:rsidRPr="008606AA" w:rsidRDefault="00362133" w:rsidP="009D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7F3F9CA6" w14:textId="77777777" w:rsidR="00362133" w:rsidRPr="00F92544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544">
              <w:rPr>
                <w:rFonts w:ascii="Times New Roman" w:hAnsi="Times New Roman" w:cs="Times New Roman"/>
                <w:sz w:val="20"/>
                <w:szCs w:val="20"/>
              </w:rPr>
              <w:t>Опросник выявления алкоголизма (СМА) Полтавец В.И.</w:t>
            </w:r>
          </w:p>
        </w:tc>
        <w:tc>
          <w:tcPr>
            <w:tcW w:w="419" w:type="dxa"/>
          </w:tcPr>
          <w:p w14:paraId="46697B0C" w14:textId="77777777" w:rsidR="00362133" w:rsidRPr="008606AA" w:rsidRDefault="00362133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768" w:rsidRPr="008606AA" w14:paraId="6F405EAC" w14:textId="77777777" w:rsidTr="009D333E">
        <w:trPr>
          <w:trHeight w:val="397"/>
        </w:trPr>
        <w:tc>
          <w:tcPr>
            <w:tcW w:w="9492" w:type="dxa"/>
            <w:gridSpan w:val="7"/>
          </w:tcPr>
          <w:p w14:paraId="0C5D382A" w14:textId="77777777" w:rsidR="00476768" w:rsidRPr="008606AA" w:rsidRDefault="00476768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768" w:rsidRPr="008606AA" w14:paraId="3ACD4AE5" w14:textId="77777777" w:rsidTr="009D333E">
        <w:trPr>
          <w:trHeight w:val="397"/>
        </w:trPr>
        <w:tc>
          <w:tcPr>
            <w:tcW w:w="9492" w:type="dxa"/>
            <w:gridSpan w:val="7"/>
          </w:tcPr>
          <w:p w14:paraId="137CEE43" w14:textId="77777777" w:rsidR="00476768" w:rsidRPr="008606AA" w:rsidRDefault="00476768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768" w:rsidRPr="008606AA" w14:paraId="6AD9EF4B" w14:textId="77777777" w:rsidTr="009D333E">
        <w:trPr>
          <w:trHeight w:val="397"/>
        </w:trPr>
        <w:tc>
          <w:tcPr>
            <w:tcW w:w="9492" w:type="dxa"/>
            <w:gridSpan w:val="7"/>
          </w:tcPr>
          <w:p w14:paraId="70BF02C3" w14:textId="77777777" w:rsidR="00476768" w:rsidRPr="008606AA" w:rsidRDefault="00476768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768" w:rsidRPr="008606AA" w14:paraId="25DAB0ED" w14:textId="77777777" w:rsidTr="009D333E">
        <w:trPr>
          <w:trHeight w:val="397"/>
        </w:trPr>
        <w:tc>
          <w:tcPr>
            <w:tcW w:w="9492" w:type="dxa"/>
            <w:gridSpan w:val="7"/>
          </w:tcPr>
          <w:p w14:paraId="45BE0536" w14:textId="77777777" w:rsidR="00476768" w:rsidRPr="008606AA" w:rsidRDefault="00476768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768" w:rsidRPr="008606AA" w14:paraId="2215D153" w14:textId="77777777" w:rsidTr="009D333E">
        <w:trPr>
          <w:trHeight w:val="397"/>
        </w:trPr>
        <w:tc>
          <w:tcPr>
            <w:tcW w:w="9492" w:type="dxa"/>
            <w:gridSpan w:val="7"/>
          </w:tcPr>
          <w:p w14:paraId="51C23270" w14:textId="77777777" w:rsidR="00476768" w:rsidRPr="008606AA" w:rsidRDefault="00476768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D8B" w:rsidRPr="008606AA" w14:paraId="79337904" w14:textId="77777777" w:rsidTr="00415D8B">
        <w:trPr>
          <w:trHeight w:val="397"/>
        </w:trPr>
        <w:tc>
          <w:tcPr>
            <w:tcW w:w="4845" w:type="dxa"/>
            <w:gridSpan w:val="4"/>
            <w:tcBorders>
              <w:bottom w:val="single" w:sz="4" w:space="0" w:color="auto"/>
            </w:tcBorders>
          </w:tcPr>
          <w:p w14:paraId="3A0C2070" w14:textId="77777777" w:rsidR="00415D8B" w:rsidRDefault="00415D8B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546DE" w14:textId="77777777" w:rsidR="00415D8B" w:rsidRDefault="004839E5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психолога</w:t>
            </w:r>
            <w:r w:rsidR="00415D8B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2BCBF37" w14:textId="77777777" w:rsidR="004839E5" w:rsidRPr="008606AA" w:rsidRDefault="004839E5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Дата: </w:t>
            </w:r>
          </w:p>
        </w:tc>
        <w:tc>
          <w:tcPr>
            <w:tcW w:w="4647" w:type="dxa"/>
            <w:gridSpan w:val="3"/>
          </w:tcPr>
          <w:p w14:paraId="5E007187" w14:textId="77777777" w:rsidR="00415D8B" w:rsidRDefault="00415D8B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02BFF" w14:textId="77777777" w:rsidR="00415D8B" w:rsidRDefault="00415D8B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психолога__________________________</w:t>
            </w:r>
          </w:p>
          <w:p w14:paraId="5174BB50" w14:textId="77777777" w:rsidR="00415D8B" w:rsidRDefault="00415D8B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2D890" w14:textId="77777777" w:rsidR="00415D8B" w:rsidRDefault="00415D8B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Дата: </w:t>
            </w:r>
          </w:p>
          <w:p w14:paraId="4D7AC063" w14:textId="77777777" w:rsidR="00415D8B" w:rsidRPr="008606AA" w:rsidRDefault="00415D8B" w:rsidP="009D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B6939A" w14:textId="77777777" w:rsidR="009D333E" w:rsidRPr="004F4DDA" w:rsidRDefault="009D333E" w:rsidP="00476768">
      <w:pPr>
        <w:rPr>
          <w:rFonts w:ascii="Times New Roman" w:hAnsi="Times New Roman" w:cs="Times New Roman"/>
          <w:sz w:val="24"/>
        </w:rPr>
      </w:pPr>
    </w:p>
    <w:sectPr w:rsidR="009D333E" w:rsidRPr="004F4DDA" w:rsidSect="00385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0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FD64A" w14:textId="77777777" w:rsidR="0098027E" w:rsidRDefault="0098027E" w:rsidP="007016F2">
      <w:pPr>
        <w:spacing w:after="0" w:line="240" w:lineRule="auto"/>
      </w:pPr>
      <w:r>
        <w:separator/>
      </w:r>
    </w:p>
  </w:endnote>
  <w:endnote w:type="continuationSeparator" w:id="0">
    <w:p w14:paraId="2E39406B" w14:textId="77777777" w:rsidR="0098027E" w:rsidRDefault="0098027E" w:rsidP="0070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A8D59" w14:textId="77777777" w:rsidR="0030142A" w:rsidRDefault="003014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3F32E" w14:textId="77777777" w:rsidR="0030142A" w:rsidRDefault="0030142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C50CC" w14:textId="77777777" w:rsidR="0030142A" w:rsidRDefault="003014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37E92" w14:textId="77777777" w:rsidR="0098027E" w:rsidRDefault="0098027E" w:rsidP="007016F2">
      <w:pPr>
        <w:spacing w:after="0" w:line="240" w:lineRule="auto"/>
      </w:pPr>
      <w:r>
        <w:separator/>
      </w:r>
    </w:p>
  </w:footnote>
  <w:footnote w:type="continuationSeparator" w:id="0">
    <w:p w14:paraId="6EAFD3AE" w14:textId="77777777" w:rsidR="0098027E" w:rsidRDefault="0098027E" w:rsidP="0070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1AA15" w14:textId="77777777" w:rsidR="0030142A" w:rsidRDefault="003014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27C8F" w14:textId="77777777" w:rsidR="007016F2" w:rsidRDefault="007016F2" w:rsidP="007016F2">
    <w:pPr>
      <w:pStyle w:val="a5"/>
      <w:jc w:val="center"/>
      <w:rPr>
        <w:rFonts w:ascii="Times New Roman" w:hAnsi="Times New Roman" w:cs="Times New Roman"/>
        <w:sz w:val="24"/>
      </w:rPr>
    </w:pPr>
    <w:r w:rsidRPr="004F4DDA">
      <w:rPr>
        <w:rFonts w:ascii="Times New Roman" w:hAnsi="Times New Roman" w:cs="Times New Roman"/>
        <w:sz w:val="24"/>
      </w:rPr>
      <w:t>Перечень психодиагностических методик для использования в работе психолога СПб ГБУ «Центр социальной помощи семье и детям Московского района»</w:t>
    </w:r>
  </w:p>
  <w:p w14:paraId="29415942" w14:textId="77777777" w:rsidR="0030142A" w:rsidRDefault="0030142A" w:rsidP="007016F2">
    <w:pPr>
      <w:pStyle w:val="a5"/>
      <w:jc w:val="center"/>
      <w:rPr>
        <w:rFonts w:ascii="Times New Roman" w:hAnsi="Times New Roman" w:cs="Times New Roman"/>
        <w:sz w:val="24"/>
      </w:rPr>
    </w:pPr>
  </w:p>
  <w:p w14:paraId="4B0A149D" w14:textId="77777777" w:rsidR="0030142A" w:rsidRPr="004F4DDA" w:rsidRDefault="00D25B12" w:rsidP="0030142A">
    <w:pPr>
      <w:pStyle w:val="a5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ФИО клиента 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FB284" w14:textId="77777777" w:rsidR="0030142A" w:rsidRDefault="003014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40"/>
    <w:rsid w:val="000A7727"/>
    <w:rsid w:val="001012CC"/>
    <w:rsid w:val="00170FCE"/>
    <w:rsid w:val="0023449F"/>
    <w:rsid w:val="002525E8"/>
    <w:rsid w:val="0030142A"/>
    <w:rsid w:val="0030542F"/>
    <w:rsid w:val="00333A00"/>
    <w:rsid w:val="00362133"/>
    <w:rsid w:val="003679CD"/>
    <w:rsid w:val="00385653"/>
    <w:rsid w:val="003D4FB6"/>
    <w:rsid w:val="004024CA"/>
    <w:rsid w:val="00415D8B"/>
    <w:rsid w:val="00476768"/>
    <w:rsid w:val="004839E5"/>
    <w:rsid w:val="004F4DDA"/>
    <w:rsid w:val="00503A65"/>
    <w:rsid w:val="005877D3"/>
    <w:rsid w:val="00602739"/>
    <w:rsid w:val="006837F1"/>
    <w:rsid w:val="007016F2"/>
    <w:rsid w:val="007764E5"/>
    <w:rsid w:val="007B4E04"/>
    <w:rsid w:val="008606AA"/>
    <w:rsid w:val="00936900"/>
    <w:rsid w:val="00974A40"/>
    <w:rsid w:val="0098027E"/>
    <w:rsid w:val="009D333E"/>
    <w:rsid w:val="00A11C5A"/>
    <w:rsid w:val="00A9490A"/>
    <w:rsid w:val="00C72B28"/>
    <w:rsid w:val="00C879AC"/>
    <w:rsid w:val="00C91599"/>
    <w:rsid w:val="00CF1C28"/>
    <w:rsid w:val="00D25B12"/>
    <w:rsid w:val="00DA1DB7"/>
    <w:rsid w:val="00DD604F"/>
    <w:rsid w:val="00E54875"/>
    <w:rsid w:val="00F917A3"/>
    <w:rsid w:val="00F9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CD5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A11C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6F2"/>
  </w:style>
  <w:style w:type="paragraph" w:styleId="a7">
    <w:name w:val="footer"/>
    <w:basedOn w:val="a"/>
    <w:link w:val="a8"/>
    <w:uiPriority w:val="99"/>
    <w:unhideWhenUsed/>
    <w:rsid w:val="0070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6F2"/>
  </w:style>
  <w:style w:type="paragraph" w:styleId="a9">
    <w:name w:val="Balloon Text"/>
    <w:basedOn w:val="a"/>
    <w:link w:val="aa"/>
    <w:uiPriority w:val="99"/>
    <w:semiHidden/>
    <w:unhideWhenUsed/>
    <w:rsid w:val="0077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64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A11C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6F2"/>
  </w:style>
  <w:style w:type="paragraph" w:styleId="a7">
    <w:name w:val="footer"/>
    <w:basedOn w:val="a"/>
    <w:link w:val="a8"/>
    <w:uiPriority w:val="99"/>
    <w:unhideWhenUsed/>
    <w:rsid w:val="0070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6F2"/>
  </w:style>
  <w:style w:type="paragraph" w:styleId="a9">
    <w:name w:val="Balloon Text"/>
    <w:basedOn w:val="a"/>
    <w:link w:val="aa"/>
    <w:uiPriority w:val="99"/>
    <w:semiHidden/>
    <w:unhideWhenUsed/>
    <w:rsid w:val="0077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 Кирилл Николаевич</dc:creator>
  <cp:lastModifiedBy>Зайцева Екатерина</cp:lastModifiedBy>
  <cp:revision>2</cp:revision>
  <cp:lastPrinted>2021-02-02T08:09:00Z</cp:lastPrinted>
  <dcterms:created xsi:type="dcterms:W3CDTF">2023-10-17T07:33:00Z</dcterms:created>
  <dcterms:modified xsi:type="dcterms:W3CDTF">2023-10-17T07:33:00Z</dcterms:modified>
</cp:coreProperties>
</file>